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8000C" w14:textId="47602478" w:rsidR="00BA108C" w:rsidRPr="00023521" w:rsidRDefault="00BA108C" w:rsidP="00590F56">
      <w:pPr>
        <w:bidi/>
        <w:rPr>
          <w:b/>
          <w:bCs/>
        </w:rPr>
      </w:pPr>
      <w:r w:rsidRPr="00023521">
        <w:rPr>
          <w:b/>
          <w:bCs/>
          <w:rtl/>
          <w:lang w:eastAsia="ar"/>
        </w:rPr>
        <w:t xml:space="preserve">لماذا ترسل المدارس فاتورة </w:t>
      </w:r>
      <w:r w:rsidRPr="00023521">
        <w:rPr>
          <w:b/>
          <w:bCs/>
          <w:lang w:eastAsia="ar" w:bidi="en-US"/>
        </w:rPr>
        <w:t>Medicaid</w:t>
      </w:r>
      <w:r w:rsidRPr="00023521">
        <w:rPr>
          <w:b/>
          <w:bCs/>
          <w:rtl/>
          <w:lang w:eastAsia="ar"/>
        </w:rPr>
        <w:t>؟</w:t>
      </w:r>
    </w:p>
    <w:p w14:paraId="4E63E5B0" w14:textId="19E1F82A" w:rsidR="00BA108C" w:rsidRPr="00023521" w:rsidRDefault="00222125" w:rsidP="00590F56">
      <w:pPr>
        <w:bidi/>
      </w:pPr>
      <w:r w:rsidRPr="00023521">
        <w:rPr>
          <w:rtl/>
          <w:lang w:eastAsia="ar"/>
        </w:rPr>
        <w:t xml:space="preserve">تسمح لويزيانا ميديكيد للمدارس بالتعويض عن بعض الخدمات الصحية التي تقدمها في المدارس.  من خلال الحصول على تعويض جزئي من </w:t>
      </w:r>
      <w:r w:rsidRPr="00023521">
        <w:rPr>
          <w:lang w:eastAsia="ar" w:bidi="en-US"/>
        </w:rPr>
        <w:t>Medicaid</w:t>
      </w:r>
      <w:r w:rsidRPr="00023521">
        <w:rPr>
          <w:rtl/>
          <w:lang w:eastAsia="ar"/>
        </w:rPr>
        <w:t xml:space="preserve"> ، يمكن للمدرسة إضافة خدمات صحية إضافية للطلاب.</w:t>
      </w:r>
    </w:p>
    <w:p w14:paraId="0CFA269F" w14:textId="73A8608C" w:rsidR="00023521" w:rsidRPr="00023521" w:rsidRDefault="00023521" w:rsidP="00590F56">
      <w:pPr>
        <w:bidi/>
      </w:pPr>
    </w:p>
    <w:p w14:paraId="1D8CE34E" w14:textId="37D79F7D" w:rsidR="00023521" w:rsidRPr="00023521" w:rsidRDefault="00023521" w:rsidP="00590F56">
      <w:pPr>
        <w:bidi/>
        <w:rPr>
          <w:b/>
          <w:bCs/>
        </w:rPr>
      </w:pPr>
      <w:r w:rsidRPr="00023521">
        <w:rPr>
          <w:b/>
          <w:bCs/>
          <w:rtl/>
          <w:lang w:eastAsia="ar"/>
        </w:rPr>
        <w:t xml:space="preserve">ما أنواع الخدمات التي يمكن أن تقوم المدرسة بإصدار فاتورة ببرنامج </w:t>
      </w:r>
      <w:r w:rsidRPr="00023521">
        <w:rPr>
          <w:b/>
          <w:bCs/>
          <w:lang w:eastAsia="ar" w:bidi="en-US"/>
        </w:rPr>
        <w:t>Medicaid</w:t>
      </w:r>
      <w:r w:rsidRPr="00023521">
        <w:rPr>
          <w:b/>
          <w:bCs/>
          <w:rtl/>
          <w:lang w:eastAsia="ar"/>
        </w:rPr>
        <w:t xml:space="preserve"> لها؟</w:t>
      </w:r>
    </w:p>
    <w:p w14:paraId="660E4238" w14:textId="0D8B1BE7" w:rsidR="00023521" w:rsidRPr="00023521" w:rsidRDefault="00023521" w:rsidP="00590F56">
      <w:pPr>
        <w:bidi/>
      </w:pPr>
      <w:r w:rsidRPr="00023521">
        <w:rPr>
          <w:rtl/>
          <w:lang w:eastAsia="ar"/>
        </w:rPr>
        <w:t>يمكن للمدارس تقديم فاتورة مقابل: علاج النطق ، والعلاج الوظيفي ، والعلاج الطبيعي ، وبعض خدمات التمريض ، وخدمات الاستشارة ، وخدمات العناية الشخصية ، والنقل الخاص.</w:t>
      </w:r>
    </w:p>
    <w:p w14:paraId="6D1BAE32" w14:textId="59F69C63" w:rsidR="00222125" w:rsidRPr="00023521" w:rsidRDefault="00222125" w:rsidP="00590F56">
      <w:pPr>
        <w:bidi/>
      </w:pPr>
    </w:p>
    <w:p w14:paraId="64DA7547" w14:textId="287516CE" w:rsidR="00222125" w:rsidRPr="00023521" w:rsidRDefault="00222125" w:rsidP="00590F56">
      <w:pPr>
        <w:bidi/>
        <w:rPr>
          <w:b/>
          <w:bCs/>
        </w:rPr>
      </w:pPr>
      <w:r w:rsidRPr="00023521">
        <w:rPr>
          <w:b/>
          <w:bCs/>
          <w:rtl/>
          <w:lang w:eastAsia="ar"/>
        </w:rPr>
        <w:t>هل تحتاج المدرسة إلى إذني لدفع فاتورة ميديكيد؟</w:t>
      </w:r>
    </w:p>
    <w:p w14:paraId="2EF89ACE" w14:textId="4C5DAC76" w:rsidR="00222125" w:rsidRPr="00023521" w:rsidRDefault="00222125" w:rsidP="00590F56">
      <w:pPr>
        <w:bidi/>
      </w:pPr>
      <w:r w:rsidRPr="00023521">
        <w:rPr>
          <w:rtl/>
          <w:lang w:eastAsia="ar"/>
        </w:rPr>
        <w:t xml:space="preserve">نعم.  تحتاج المدرسة إلى موافقة خطية لمرة واحدة منك لفواتير </w:t>
      </w:r>
      <w:r w:rsidRPr="00023521">
        <w:rPr>
          <w:lang w:eastAsia="ar" w:bidi="en-US"/>
        </w:rPr>
        <w:t>Medicaid</w:t>
      </w:r>
      <w:r w:rsidRPr="00023521">
        <w:rPr>
          <w:rtl/>
          <w:lang w:eastAsia="ar"/>
        </w:rPr>
        <w:t xml:space="preserve"> للخدمات المقدمة لطفلك خلال اليوم الدراسي.  بعد منح هذه الموافقة ، ستزودك المدارس أيضًا بتذكير سنوي - إما في رسالة أو في كتيب المدرسة.</w:t>
      </w:r>
    </w:p>
    <w:p w14:paraId="40AE157E" w14:textId="717B4874" w:rsidR="00222125" w:rsidRPr="00023521" w:rsidRDefault="00222125" w:rsidP="00590F56">
      <w:pPr>
        <w:bidi/>
      </w:pPr>
    </w:p>
    <w:p w14:paraId="2197877F" w14:textId="4D9105CD" w:rsidR="00222125" w:rsidRPr="00023521" w:rsidRDefault="00222125" w:rsidP="00590F56">
      <w:pPr>
        <w:bidi/>
        <w:rPr>
          <w:b/>
          <w:bCs/>
        </w:rPr>
      </w:pPr>
      <w:r w:rsidRPr="00023521">
        <w:rPr>
          <w:b/>
          <w:bCs/>
          <w:rtl/>
          <w:lang w:eastAsia="ar"/>
        </w:rPr>
        <w:t>إذا أعطيت إذني ، فهل يمكنني استعادته لاحقًا؟</w:t>
      </w:r>
    </w:p>
    <w:p w14:paraId="4F985A3F" w14:textId="63BD7B61" w:rsidR="00222125" w:rsidRPr="00023521" w:rsidRDefault="00222125" w:rsidP="00590F56">
      <w:pPr>
        <w:bidi/>
      </w:pPr>
      <w:r w:rsidRPr="00023521">
        <w:rPr>
          <w:rtl/>
          <w:lang w:eastAsia="ar"/>
        </w:rPr>
        <w:t xml:space="preserve">نعم. بمجرد منح الإذن الكتابي للمدرسة بفواتير </w:t>
      </w:r>
      <w:r w:rsidRPr="00023521">
        <w:rPr>
          <w:lang w:eastAsia="ar" w:bidi="en-US"/>
        </w:rPr>
        <w:t>Medicaid</w:t>
      </w:r>
      <w:r w:rsidRPr="00023521">
        <w:rPr>
          <w:rtl/>
          <w:lang w:eastAsia="ar"/>
        </w:rPr>
        <w:t xml:space="preserve"> ، يمكنك إبطالها في أي وقت عن طريق إخطار المدرسة كتابيًا. </w:t>
      </w:r>
    </w:p>
    <w:p w14:paraId="7021BAE3" w14:textId="77777777" w:rsidR="00BA108C" w:rsidRPr="00023521" w:rsidRDefault="00BA108C" w:rsidP="00590F56">
      <w:pPr>
        <w:bidi/>
        <w:rPr>
          <w:b/>
          <w:bCs/>
        </w:rPr>
      </w:pPr>
    </w:p>
    <w:p w14:paraId="618FB362" w14:textId="76F6AB97" w:rsidR="00590F56" w:rsidRPr="00023521" w:rsidRDefault="005F6F45" w:rsidP="00590F56">
      <w:pPr>
        <w:bidi/>
        <w:rPr>
          <w:b/>
          <w:bCs/>
        </w:rPr>
      </w:pPr>
      <w:r w:rsidRPr="00023521">
        <w:rPr>
          <w:b/>
          <w:bCs/>
          <w:rtl/>
          <w:lang w:eastAsia="ar"/>
        </w:rPr>
        <w:t xml:space="preserve">إذا قامت المدرسة بفواتير </w:t>
      </w:r>
      <w:r w:rsidRPr="00023521">
        <w:rPr>
          <w:b/>
          <w:bCs/>
          <w:lang w:eastAsia="ar" w:bidi="en-US"/>
        </w:rPr>
        <w:t>Medicaid</w:t>
      </w:r>
      <w:r w:rsidRPr="00023521">
        <w:rPr>
          <w:b/>
          <w:bCs/>
          <w:rtl/>
          <w:lang w:eastAsia="ar"/>
        </w:rPr>
        <w:t xml:space="preserve"> للخدمات ، فهل ستؤثر على الخدمات التي يمكن لطفلي تلقيها خارج المدرسة؟</w:t>
      </w:r>
    </w:p>
    <w:p w14:paraId="6F568010" w14:textId="7E5A6EA6" w:rsidR="005F6F45" w:rsidRPr="00023521" w:rsidRDefault="005F6F45" w:rsidP="00590F56">
      <w:pPr>
        <w:bidi/>
      </w:pPr>
      <w:r w:rsidRPr="00023521">
        <w:rPr>
          <w:rtl/>
          <w:lang w:eastAsia="ar"/>
        </w:rPr>
        <w:t>لا. يُسمح للطلاب بالحصول على الخدمات خلال اليوم الدراسي وبعد المدرسة.  لن يكون لإعطاء هذه الموافقة أي تأثير على قدرتهم على تلقي خدمات أخرى.</w:t>
      </w:r>
    </w:p>
    <w:p w14:paraId="207892CE" w14:textId="4CA49AF7" w:rsidR="005F6F45" w:rsidRPr="00023521" w:rsidRDefault="005F6F45" w:rsidP="00590F56">
      <w:pPr>
        <w:bidi/>
      </w:pPr>
    </w:p>
    <w:p w14:paraId="61D9C890" w14:textId="3298EE04" w:rsidR="005F6F45" w:rsidRPr="00023521" w:rsidRDefault="005F6F45" w:rsidP="00590F56">
      <w:pPr>
        <w:bidi/>
        <w:rPr>
          <w:b/>
          <w:bCs/>
        </w:rPr>
      </w:pPr>
      <w:r w:rsidRPr="00023521">
        <w:rPr>
          <w:b/>
          <w:bCs/>
          <w:rtl/>
          <w:lang w:eastAsia="ar"/>
        </w:rPr>
        <w:t xml:space="preserve">يقول مقدم خدمة طفلي خارج المدرسة أنه إذا قامت المدرسة بفواتير </w:t>
      </w:r>
      <w:r w:rsidRPr="00023521">
        <w:rPr>
          <w:b/>
          <w:bCs/>
          <w:lang w:eastAsia="ar" w:bidi="en-US"/>
        </w:rPr>
        <w:t>Medicaid</w:t>
      </w:r>
      <w:r w:rsidRPr="00023521">
        <w:rPr>
          <w:b/>
          <w:bCs/>
          <w:rtl/>
          <w:lang w:eastAsia="ar"/>
        </w:rPr>
        <w:t xml:space="preserve"> ، فلا يمكن للمزود الخارجي إرسال الفاتورة في نفس اليوم.  هل هذا صحيح؟</w:t>
      </w:r>
    </w:p>
    <w:p w14:paraId="0FCADB04" w14:textId="30CBEA22" w:rsidR="005F6F45" w:rsidRPr="00023521" w:rsidRDefault="005F6F45" w:rsidP="00590F56">
      <w:pPr>
        <w:bidi/>
      </w:pPr>
      <w:r w:rsidRPr="00023521">
        <w:rPr>
          <w:rtl/>
          <w:lang w:eastAsia="ar"/>
        </w:rPr>
        <w:t xml:space="preserve">لا. يشعر العديد من مقدمي الخدمة بالارتباك بسبب البرنامج القائم على المدرسة لأنه يعمل بشكل مختلف عن بقية برنامج </w:t>
      </w:r>
      <w:r w:rsidRPr="00023521">
        <w:rPr>
          <w:lang w:eastAsia="ar" w:bidi="en-US"/>
        </w:rPr>
        <w:t>Medicaid</w:t>
      </w:r>
      <w:r w:rsidRPr="00023521">
        <w:rPr>
          <w:rtl/>
          <w:lang w:eastAsia="ar"/>
        </w:rPr>
        <w:t xml:space="preserve">.  لن يكون لفواتير المدرسة مقابل الخدمات أي تأثير على قدرة مزود خارجي على دفع فاتورة مقابل الخدمات.  يمكن للطلاب حتى تلقي الخدمات في المدرسة ومن مزود خارجي في نفس اليوم. إذا واجهوا أي مشاكل ، يمكنهم إرسال بريد إلكتروني إلى </w:t>
      </w:r>
      <w:r w:rsidRPr="00023521">
        <w:rPr>
          <w:lang w:eastAsia="ar" w:bidi="en-US"/>
        </w:rPr>
        <w:t>sbmp@la.gov</w:t>
      </w:r>
      <w:r w:rsidRPr="00023521">
        <w:rPr>
          <w:rtl/>
          <w:lang w:eastAsia="ar"/>
        </w:rPr>
        <w:t xml:space="preserve"> للحصول على المساعدة.</w:t>
      </w:r>
    </w:p>
    <w:p w14:paraId="50CA3514" w14:textId="78631036" w:rsidR="005F6F45" w:rsidRPr="00023521" w:rsidRDefault="005F6F45" w:rsidP="00590F56">
      <w:pPr>
        <w:bidi/>
      </w:pPr>
    </w:p>
    <w:p w14:paraId="0B71E08E" w14:textId="0A1D281D" w:rsidR="005F6F45" w:rsidRPr="00023521" w:rsidRDefault="005F6F45" w:rsidP="00590F56">
      <w:pPr>
        <w:bidi/>
        <w:rPr>
          <w:b/>
          <w:bCs/>
        </w:rPr>
      </w:pPr>
      <w:r w:rsidRPr="00023521">
        <w:rPr>
          <w:b/>
          <w:bCs/>
          <w:rtl/>
          <w:lang w:eastAsia="ar"/>
        </w:rPr>
        <w:t xml:space="preserve">إذا لم أوافق على إصدار فاتورة لبرنامج </w:t>
      </w:r>
      <w:r w:rsidRPr="00023521">
        <w:rPr>
          <w:b/>
          <w:bCs/>
          <w:lang w:eastAsia="ar" w:bidi="en-US"/>
        </w:rPr>
        <w:t>Medicaid</w:t>
      </w:r>
      <w:r w:rsidRPr="00023521">
        <w:rPr>
          <w:b/>
          <w:bCs/>
          <w:rtl/>
          <w:lang w:eastAsia="ar"/>
        </w:rPr>
        <w:t xml:space="preserve"> ، فهل سيستمر طفلي في تلقي خدمات </w:t>
      </w:r>
      <w:r w:rsidRPr="00023521">
        <w:rPr>
          <w:b/>
          <w:bCs/>
          <w:lang w:eastAsia="ar" w:bidi="en-US"/>
        </w:rPr>
        <w:t>IEP</w:t>
      </w:r>
      <w:r w:rsidRPr="00023521">
        <w:rPr>
          <w:b/>
          <w:bCs/>
          <w:rtl/>
          <w:lang w:eastAsia="ar"/>
        </w:rPr>
        <w:t>؟</w:t>
      </w:r>
    </w:p>
    <w:p w14:paraId="1FA6AAAB" w14:textId="1B98A014" w:rsidR="005F6F45" w:rsidRPr="00023521" w:rsidRDefault="005F6F45" w:rsidP="00590F56">
      <w:pPr>
        <w:bidi/>
      </w:pPr>
      <w:r w:rsidRPr="00023521">
        <w:rPr>
          <w:rtl/>
          <w:lang w:eastAsia="ar"/>
        </w:rPr>
        <w:t xml:space="preserve">نعم. يُطلب من المناطق التعليمية تقديم جميع خدمات </w:t>
      </w:r>
      <w:r w:rsidRPr="00023521">
        <w:rPr>
          <w:lang w:eastAsia="ar" w:bidi="en-US"/>
        </w:rPr>
        <w:t>IEP</w:t>
      </w:r>
      <w:r w:rsidRPr="00023521">
        <w:rPr>
          <w:rtl/>
          <w:lang w:eastAsia="ar"/>
        </w:rPr>
        <w:t xml:space="preserve"> حتى لو لم يكن بإمكانهم فوترة </w:t>
      </w:r>
      <w:r w:rsidRPr="00023521">
        <w:rPr>
          <w:lang w:eastAsia="ar" w:bidi="en-US"/>
        </w:rPr>
        <w:t>Medicaid</w:t>
      </w:r>
      <w:r w:rsidRPr="00023521">
        <w:rPr>
          <w:rtl/>
          <w:lang w:eastAsia="ar"/>
        </w:rPr>
        <w:t xml:space="preserve">.  لكن تذكر أن موافقتك تزود المدرسة بأموال إضافية لتحسين الخدمات الصحية للطلاب. </w:t>
      </w:r>
    </w:p>
    <w:p w14:paraId="4941D3F1" w14:textId="7D6C929F" w:rsidR="00BA108C" w:rsidRPr="00023521" w:rsidRDefault="00BA108C" w:rsidP="00590F56">
      <w:pPr>
        <w:bidi/>
      </w:pPr>
    </w:p>
    <w:p w14:paraId="4941E84E" w14:textId="537FAC57" w:rsidR="00BA108C" w:rsidRPr="00023521" w:rsidRDefault="00BA108C" w:rsidP="00590F56">
      <w:pPr>
        <w:bidi/>
        <w:rPr>
          <w:b/>
          <w:bCs/>
        </w:rPr>
      </w:pPr>
      <w:r w:rsidRPr="00023521">
        <w:rPr>
          <w:b/>
          <w:bCs/>
          <w:rtl/>
          <w:lang w:eastAsia="ar"/>
        </w:rPr>
        <w:t>هل سأضطر لدفع أي أموال مقابل هذه الخدمات؟</w:t>
      </w:r>
    </w:p>
    <w:p w14:paraId="64036F41" w14:textId="55AC1413" w:rsidR="00BA108C" w:rsidRPr="00023521" w:rsidRDefault="00BA108C" w:rsidP="00590F56">
      <w:pPr>
        <w:bidi/>
      </w:pPr>
      <w:r w:rsidRPr="00023521">
        <w:rPr>
          <w:rtl/>
          <w:lang w:eastAsia="ar"/>
        </w:rPr>
        <w:t>لا ، يتم توفير جميع الخدمات اللازمة للطلاب مجانًا من قبل المدرسة.</w:t>
      </w:r>
    </w:p>
    <w:p w14:paraId="458AFDA2" w14:textId="00311CCD" w:rsidR="00BA108C" w:rsidRPr="00023521" w:rsidRDefault="00BA108C" w:rsidP="00590F56">
      <w:pPr>
        <w:bidi/>
        <w:rPr>
          <w:rFonts w:asciiTheme="majorHAnsi" w:hAnsiTheme="majorHAnsi" w:cstheme="majorHAnsi"/>
        </w:rPr>
      </w:pPr>
    </w:p>
    <w:p w14:paraId="67D9FA04" w14:textId="77777777" w:rsidR="00BA108C" w:rsidRPr="00023521" w:rsidRDefault="00BA108C" w:rsidP="00BA108C">
      <w:pPr>
        <w:widowControl w:val="0"/>
        <w:bidi/>
        <w:spacing w:line="300" w:lineRule="exact"/>
        <w:rPr>
          <w:rFonts w:asciiTheme="majorHAnsi" w:hAnsiTheme="majorHAnsi" w:cstheme="majorHAnsi"/>
          <w:b/>
        </w:rPr>
      </w:pPr>
      <w:r w:rsidRPr="00023521">
        <w:rPr>
          <w:b/>
          <w:bCs/>
          <w:rtl/>
          <w:lang w:eastAsia="ar"/>
        </w:rPr>
        <w:t>إذا كان طفلي يتلقى خدمات رعاية صحية مثل علاج النطق من مزود خاص ، فهل يمكنه تلقي علاج النطق من النظام المدرسي أيضًا؟</w:t>
      </w:r>
    </w:p>
    <w:p w14:paraId="772A9BFE" w14:textId="7D9B5B38" w:rsidR="00BA108C" w:rsidRPr="00023521" w:rsidRDefault="00BA108C" w:rsidP="00BA108C">
      <w:pPr>
        <w:bidi/>
        <w:rPr>
          <w:rFonts w:asciiTheme="majorHAnsi" w:hAnsiTheme="majorHAnsi" w:cstheme="majorHAnsi"/>
        </w:rPr>
      </w:pPr>
      <w:r w:rsidRPr="00023521">
        <w:rPr>
          <w:rtl/>
          <w:lang w:eastAsia="ar"/>
        </w:rPr>
        <w:t xml:space="preserve">نعم.  يتم تشجيع الآباء على البحث عن خدمات داخل النظام المدرسي لأن التدخلات العلاجية التي يتم وضعها في البيئات الطبيعية والمضمنة في البرنامج التعليمي تزيد من فعالية التدخل وأهداف الإنجاز.  </w:t>
      </w:r>
    </w:p>
    <w:p w14:paraId="4C0770B3" w14:textId="547B5885" w:rsidR="00222125" w:rsidRPr="00023521" w:rsidRDefault="00222125" w:rsidP="00BA108C">
      <w:pPr>
        <w:bidi/>
        <w:rPr>
          <w:rFonts w:asciiTheme="majorHAnsi" w:hAnsiTheme="majorHAnsi" w:cstheme="majorHAnsi"/>
        </w:rPr>
      </w:pPr>
    </w:p>
    <w:p w14:paraId="1AFFC9D3" w14:textId="3DF9F19B" w:rsidR="00222125" w:rsidRPr="00023521" w:rsidRDefault="00222125" w:rsidP="00BA108C">
      <w:pPr>
        <w:bidi/>
        <w:rPr>
          <w:rFonts w:asciiTheme="majorHAnsi" w:hAnsiTheme="majorHAnsi" w:cstheme="majorHAnsi"/>
          <w:b/>
          <w:bCs/>
        </w:rPr>
      </w:pPr>
      <w:r w:rsidRPr="00023521">
        <w:rPr>
          <w:b/>
          <w:bCs/>
          <w:rtl/>
          <w:lang w:eastAsia="ar"/>
        </w:rPr>
        <w:t xml:space="preserve">هل إعطاء هذه الموافقة له أي تأثير علي ، أو على طفلي ، أو على مزايا </w:t>
      </w:r>
      <w:r w:rsidRPr="00023521">
        <w:rPr>
          <w:b/>
          <w:bCs/>
          <w:lang w:eastAsia="ar" w:bidi="en-US"/>
        </w:rPr>
        <w:t>Medicaid</w:t>
      </w:r>
      <w:r w:rsidRPr="00023521">
        <w:rPr>
          <w:b/>
          <w:bCs/>
          <w:rtl/>
          <w:lang w:eastAsia="ar"/>
        </w:rPr>
        <w:t xml:space="preserve"> الخاصة بعائلاتنا؟</w:t>
      </w:r>
    </w:p>
    <w:p w14:paraId="41F2EA6C" w14:textId="2CBA2F28" w:rsidR="00222125" w:rsidRDefault="00222125" w:rsidP="00BA108C">
      <w:pPr>
        <w:bidi/>
        <w:rPr>
          <w:rFonts w:asciiTheme="majorHAnsi" w:hAnsiTheme="majorHAnsi" w:cstheme="majorHAnsi"/>
        </w:rPr>
      </w:pPr>
      <w:r w:rsidRPr="00023521">
        <w:rPr>
          <w:rtl/>
          <w:lang w:eastAsia="ar"/>
        </w:rPr>
        <w:t xml:space="preserve">لا. عندما تقوم المدرسة بفواتير </w:t>
      </w:r>
      <w:r w:rsidRPr="00023521">
        <w:rPr>
          <w:lang w:eastAsia="ar" w:bidi="en-US"/>
        </w:rPr>
        <w:t>Medicaid</w:t>
      </w:r>
      <w:r w:rsidRPr="00023521">
        <w:rPr>
          <w:rtl/>
          <w:lang w:eastAsia="ar"/>
        </w:rPr>
        <w:t xml:space="preserve"> للخدمات ، فلن يكون لذلك أي تأثير على طفلك أو أنت أو عائلاتك على مزايا </w:t>
      </w:r>
      <w:r w:rsidRPr="00023521">
        <w:rPr>
          <w:lang w:eastAsia="ar" w:bidi="en-US"/>
        </w:rPr>
        <w:t>Medicaid</w:t>
      </w:r>
      <w:r w:rsidRPr="00023521">
        <w:rPr>
          <w:rtl/>
          <w:lang w:eastAsia="ar"/>
        </w:rPr>
        <w:t>.</w:t>
      </w:r>
    </w:p>
    <w:p w14:paraId="7DAFDAE2" w14:textId="5E6D09A2" w:rsidR="00023521" w:rsidRDefault="00023521" w:rsidP="00BA108C">
      <w:pPr>
        <w:bidi/>
        <w:rPr>
          <w:rFonts w:asciiTheme="majorHAnsi" w:hAnsiTheme="majorHAnsi" w:cstheme="majorHAnsi"/>
        </w:rPr>
      </w:pPr>
    </w:p>
    <w:p w14:paraId="18177DAC" w14:textId="78C8AD60" w:rsidR="00023521" w:rsidRDefault="00023521" w:rsidP="00BA108C">
      <w:pPr>
        <w:bidi/>
        <w:rPr>
          <w:rFonts w:asciiTheme="majorHAnsi" w:hAnsiTheme="majorHAnsi" w:cstheme="majorHAnsi"/>
          <w:b/>
          <w:bCs/>
        </w:rPr>
      </w:pPr>
      <w:r>
        <w:rPr>
          <w:b/>
          <w:bCs/>
          <w:rtl/>
          <w:lang w:eastAsia="ar"/>
        </w:rPr>
        <w:t>لا يزال لدي المزيد من الأسئلة.  مع من يمكنني التحدث؟</w:t>
      </w:r>
    </w:p>
    <w:p w14:paraId="45B02F0A" w14:textId="2D321EC1" w:rsidR="00023521" w:rsidRPr="00023521" w:rsidRDefault="00023521" w:rsidP="00BA108C">
      <w:pPr>
        <w:bidi/>
        <w:rPr>
          <w:rFonts w:asciiTheme="majorHAnsi" w:hAnsiTheme="majorHAnsi" w:cstheme="majorHAnsi"/>
        </w:rPr>
      </w:pPr>
      <w:r>
        <w:rPr>
          <w:rtl/>
          <w:lang w:eastAsia="ar"/>
        </w:rPr>
        <w:t xml:space="preserve">يمكنك التحدث إلى المسؤولين في مدرسة طفلك أو يمكنك إرسال بريد إلكتروني إلى وزارة التعليم في لويزيانا على </w:t>
      </w:r>
      <w:r>
        <w:rPr>
          <w:lang w:eastAsia="ar" w:bidi="en-US"/>
        </w:rPr>
        <w:t>sbmp@la.gov</w:t>
      </w:r>
      <w:r>
        <w:rPr>
          <w:rtl/>
          <w:lang w:eastAsia="ar"/>
        </w:rPr>
        <w:t xml:space="preserve">. </w:t>
      </w:r>
    </w:p>
    <w:sectPr w:rsidR="00023521" w:rsidRPr="00023521">
      <w:headerReference w:type="default" r:id="rId8"/>
      <w:footerReference w:type="default" r:id="rId9"/>
      <w:pgSz w:w="12240" w:h="15840"/>
      <w:pgMar w:top="21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DBBE7" w14:textId="77777777" w:rsidR="00BF57B7" w:rsidRDefault="00BF57B7">
      <w:r>
        <w:separator/>
      </w:r>
    </w:p>
  </w:endnote>
  <w:endnote w:type="continuationSeparator" w:id="0">
    <w:p w14:paraId="3C2191C3" w14:textId="77777777" w:rsidR="00BF57B7" w:rsidRDefault="00BF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B965" w14:textId="77777777" w:rsidR="00D960C2" w:rsidRDefault="00D960C2">
    <w:pPr>
      <w:tabs>
        <w:tab w:val="center" w:pos="4680"/>
        <w:tab w:val="right" w:pos="9360"/>
      </w:tabs>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692C4" w14:textId="77777777" w:rsidR="00BF57B7" w:rsidRDefault="00BF57B7">
      <w:r>
        <w:separator/>
      </w:r>
    </w:p>
  </w:footnote>
  <w:footnote w:type="continuationSeparator" w:id="0">
    <w:p w14:paraId="0CB8FD49" w14:textId="77777777" w:rsidR="00BF57B7" w:rsidRDefault="00BF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CA6D" w14:textId="19C1C3D5" w:rsidR="00D960C2" w:rsidRDefault="00C74F58">
    <w:pPr>
      <w:pBdr>
        <w:top w:val="nil"/>
        <w:left w:val="nil"/>
        <w:bottom w:val="nil"/>
        <w:right w:val="nil"/>
        <w:between w:val="nil"/>
      </w:pBdr>
      <w:tabs>
        <w:tab w:val="center" w:pos="4680"/>
        <w:tab w:val="right" w:pos="9360"/>
      </w:tabs>
      <w:bidi/>
      <w:rPr>
        <w:color w:val="000000"/>
      </w:rPr>
    </w:pPr>
    <w:r>
      <w:rPr>
        <w:noProof/>
        <w:rtl/>
        <w:lang w:eastAsia="ar"/>
      </w:rPr>
      <mc:AlternateContent>
        <mc:Choice Requires="wps">
          <w:drawing>
            <wp:anchor distT="0" distB="0" distL="0" distR="0" simplePos="0" relativeHeight="251658240" behindDoc="0" locked="0" layoutInCell="1" hidden="0" allowOverlap="1" wp14:anchorId="24DE4D04" wp14:editId="1F4E0377">
              <wp:simplePos x="0" y="0"/>
              <wp:positionH relativeFrom="column">
                <wp:posOffset>2105025</wp:posOffset>
              </wp:positionH>
              <wp:positionV relativeFrom="paragraph">
                <wp:posOffset>28575</wp:posOffset>
              </wp:positionV>
              <wp:extent cx="4838700" cy="648970"/>
              <wp:effectExtent l="0" t="0" r="0" b="0"/>
              <wp:wrapNone/>
              <wp:docPr id="1" name="Rectangle 1"/>
              <wp:cNvGraphicFramePr/>
              <a:graphic xmlns:a="http://schemas.openxmlformats.org/drawingml/2006/main">
                <a:graphicData uri="http://schemas.microsoft.com/office/word/2010/wordprocessingShape">
                  <wps:wsp>
                    <wps:cNvSpPr/>
                    <wps:spPr>
                      <a:xfrm>
                        <a:off x="0" y="0"/>
                        <a:ext cx="4838700" cy="648970"/>
                      </a:xfrm>
                      <a:prstGeom prst="rect">
                        <a:avLst/>
                      </a:prstGeom>
                      <a:noFill/>
                      <a:ln>
                        <a:noFill/>
                      </a:ln>
                    </wps:spPr>
                    <wps:txbx>
                      <w:txbxContent>
                        <w:p w14:paraId="707381CE" w14:textId="6A83D415" w:rsidR="00D960C2" w:rsidRDefault="0040225D">
                          <w:pPr>
                            <w:bidi/>
                            <w:jc w:val="right"/>
                            <w:textDirection w:val="btLr"/>
                          </w:pPr>
                          <w:r>
                            <w:rPr>
                              <w:b/>
                              <w:bCs/>
                              <w:sz w:val="28"/>
                              <w:szCs w:val="28"/>
                              <w:rtl/>
                              <w:lang w:eastAsia="ar"/>
                            </w:rPr>
                            <w:t>الأسئلة الشائعة بين اولياء الأمور في المدرسة</w:t>
                          </w:r>
                        </w:p>
                      </w:txbxContent>
                    </wps:txbx>
                    <wps:bodyPr spcFirstLastPara="1" wrap="square" lIns="91425" tIns="45700" rIns="91425" bIns="45700" anchor="b" anchorCtr="0">
                      <a:noAutofit/>
                    </wps:bodyPr>
                  </wps:wsp>
                </a:graphicData>
              </a:graphic>
              <wp14:sizeRelH relativeFrom="margin">
                <wp14:pctWidth>0</wp14:pctWidth>
              </wp14:sizeRelH>
              <wp14:sizeRelV relativeFrom="margin">
                <wp14:pctHeight>0</wp14:pctHeight>
              </wp14:sizeRelV>
            </wp:anchor>
          </w:drawing>
        </mc:Choice>
        <mc:Fallback>
          <w:pict>
            <v:rect w14:anchorId="24DE4D04" id="Rectangle 1" o:spid="_x0000_s1026" style="position:absolute;left:0;text-align:left;margin-left:165.75pt;margin-top:2.25pt;width:381pt;height:51.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KMwwEAAHQDAAAOAAAAZHJzL2Uyb0RvYy54bWysU8tu2zAQvBfIPxC8x5JdJ3EEy0GRwEWB&#10;oDWa9gMoirQI8JUlbcl/3yWlOG57K3qh9+XdmdnV+mEwmhwFBOVsTeezkhJhuWuV3df054/t9YqS&#10;EJltmXZW1PQkAn3YXH1Y974SC9c53Qog2MSGqvc17WL0VVEE3gnDwsx5YTEpHRgW0YV90QLrsbvR&#10;xaIsb4veQevBcRECRp/GJN3k/lIKHr9JGUQkuqaILeYX8tukt9isWbUH5jvFJxjsH1AYpiwOPbd6&#10;YpGRA6i/WhnFwQUn44w7UzgpFReZA7KZl3+weemYF5kLihP8Wabw/9ryr8cdENXi7iixzOCKvqNo&#10;zO61IPMkT+9DhVUvfgeTF9BMXAcJJv0iCzJkSU9nScUQCcfgcvVxdVei8hxzt8vV/V3WvHj/t4cQ&#10;PwtnSDJqCjg9K8mOzyHiRCx9K0nDrNsqrfPatP0tgIUpUiTAI8RkxaEZJtyNa09INni+VTjrmYW4&#10;Y4DrRuo9nkBNw+uBgaBEf7Go8f18ubjBm8nO8ibTgMtMc5lhlncOL6uhZDQfY76zEeOnQ3RSZT4J&#10;1QhlAourzTSnM0y3c+nnqvePZfMLAAD//wMAUEsDBBQABgAIAAAAIQBqCdmf3QAAAAoBAAAPAAAA&#10;ZHJzL2Rvd25yZXYueG1sTI9BT4NAEIXvJv6HzZh4swsiSJGlqSbGkweqP2DLjoCys4Tdtthf73Cq&#10;p3mT9/Lmm3Iz20EccfK9IwXxKgKB1DjTU6vg8+P1LgfhgyajB0eo4Bc9bKrrq1IXxp2oxuMutIJL&#10;yBdaQRfCWEjpmw6t9is3IrH35SarA69TK82kT1xuB3kfRZm0uie+0OkRXzpsfnYHq+BhTrdxntQp&#10;Tus882/1+fz8/q3U7c28fQIRcA6XMCz4jA4VM+3dgYwXg4IkiVOOchmPxY/WCav9orJHkFUp/79Q&#10;/QEAAP//AwBQSwECLQAUAAYACAAAACEAtoM4kv4AAADhAQAAEwAAAAAAAAAAAAAAAAAAAAAAW0Nv&#10;bnRlbnRfVHlwZXNdLnhtbFBLAQItABQABgAIAAAAIQA4/SH/1gAAAJQBAAALAAAAAAAAAAAAAAAA&#10;AC8BAABfcmVscy8ucmVsc1BLAQItABQABgAIAAAAIQDz2BKMwwEAAHQDAAAOAAAAAAAAAAAAAAAA&#10;AC4CAABkcnMvZTJvRG9jLnhtbFBLAQItABQABgAIAAAAIQBqCdmf3QAAAAoBAAAPAAAAAAAAAAAA&#10;AAAAAB0EAABkcnMvZG93bnJldi54bWxQSwUGAAAAAAQABADzAAAAJwUAAAAA&#10;" filled="f" stroked="f">
              <v:textbox inset="2.53958mm,1.2694mm,2.53958mm,1.2694mm">
                <w:txbxContent>
                  <w:p w14:paraId="707381CE" w14:textId="6A83D415" w:rsidR="00D960C2" w:rsidRDefault="0040225D">
                    <w:pPr>
                      <w:bidi/>
                      <w:jc w:val="right"/>
                      <w:textDirection w:val="btLr"/>
                    </w:pPr>
                    <w:r>
                      <w:rPr>
                        <w:b/>
                        <w:bCs/>
                        <w:sz w:val="28"/>
                        <w:szCs w:val="28"/>
                        <w:rtl/>
                        <w:lang w:eastAsia="ar"/>
                      </w:rPr>
                      <w:t>الأسئلة الشائعة بين اولياء الأمور في المدرسة</w:t>
                    </w:r>
                  </w:p>
                </w:txbxContent>
              </v:textbox>
            </v:rect>
          </w:pict>
        </mc:Fallback>
      </mc:AlternateContent>
    </w:r>
    <w:r w:rsidR="00F23EDC">
      <w:rPr>
        <w:noProof/>
        <w:rtl/>
        <w:lang w:eastAsia="ar"/>
      </w:rPr>
      <w:drawing>
        <wp:inline distT="0" distB="0" distL="0" distR="0" wp14:anchorId="7982F6FC" wp14:editId="2618B607">
          <wp:extent cx="6858000" cy="70104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58000" cy="7010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C0B"/>
    <w:multiLevelType w:val="hybridMultilevel"/>
    <w:tmpl w:val="05E4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010BB"/>
    <w:multiLevelType w:val="hybridMultilevel"/>
    <w:tmpl w:val="0BC83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EF86225"/>
    <w:multiLevelType w:val="hybridMultilevel"/>
    <w:tmpl w:val="0796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B3DD5"/>
    <w:multiLevelType w:val="hybridMultilevel"/>
    <w:tmpl w:val="C242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470B3"/>
    <w:multiLevelType w:val="hybridMultilevel"/>
    <w:tmpl w:val="80F4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85484"/>
    <w:multiLevelType w:val="hybridMultilevel"/>
    <w:tmpl w:val="C28C2A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2E97651"/>
    <w:multiLevelType w:val="multilevel"/>
    <w:tmpl w:val="A090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C74B4"/>
    <w:multiLevelType w:val="hybridMultilevel"/>
    <w:tmpl w:val="C900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F6723"/>
    <w:multiLevelType w:val="hybridMultilevel"/>
    <w:tmpl w:val="F0EC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E4CCD"/>
    <w:multiLevelType w:val="hybridMultilevel"/>
    <w:tmpl w:val="C6343F50"/>
    <w:lvl w:ilvl="0" w:tplc="40F68D6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C5088"/>
    <w:multiLevelType w:val="hybridMultilevel"/>
    <w:tmpl w:val="632E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26DD4"/>
    <w:multiLevelType w:val="hybridMultilevel"/>
    <w:tmpl w:val="5E8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E199F"/>
    <w:multiLevelType w:val="hybridMultilevel"/>
    <w:tmpl w:val="528C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A4508"/>
    <w:multiLevelType w:val="hybridMultilevel"/>
    <w:tmpl w:val="0DE4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C6124"/>
    <w:multiLevelType w:val="hybridMultilevel"/>
    <w:tmpl w:val="E3AE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F13D3"/>
    <w:multiLevelType w:val="hybridMultilevel"/>
    <w:tmpl w:val="6D34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A2F4A"/>
    <w:multiLevelType w:val="hybridMultilevel"/>
    <w:tmpl w:val="E7DC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062DA"/>
    <w:multiLevelType w:val="hybridMultilevel"/>
    <w:tmpl w:val="0480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77983"/>
    <w:multiLevelType w:val="hybridMultilevel"/>
    <w:tmpl w:val="9E4AF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1"/>
  </w:num>
  <w:num w:numId="5">
    <w:abstractNumId w:val="10"/>
  </w:num>
  <w:num w:numId="6">
    <w:abstractNumId w:val="14"/>
  </w:num>
  <w:num w:numId="7">
    <w:abstractNumId w:val="8"/>
  </w:num>
  <w:num w:numId="8">
    <w:abstractNumId w:val="15"/>
  </w:num>
  <w:num w:numId="9">
    <w:abstractNumId w:val="16"/>
  </w:num>
  <w:num w:numId="10">
    <w:abstractNumId w:val="2"/>
  </w:num>
  <w:num w:numId="11">
    <w:abstractNumId w:val="13"/>
  </w:num>
  <w:num w:numId="12">
    <w:abstractNumId w:val="1"/>
  </w:num>
  <w:num w:numId="13">
    <w:abstractNumId w:val="4"/>
  </w:num>
  <w:num w:numId="14">
    <w:abstractNumId w:val="9"/>
  </w:num>
  <w:num w:numId="15">
    <w:abstractNumId w:val="6"/>
  </w:num>
  <w:num w:numId="16">
    <w:abstractNumId w:val="7"/>
  </w:num>
  <w:num w:numId="17">
    <w:abstractNumId w:val="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C2"/>
    <w:rsid w:val="00004454"/>
    <w:rsid w:val="00023521"/>
    <w:rsid w:val="0006608A"/>
    <w:rsid w:val="00083136"/>
    <w:rsid w:val="001178B7"/>
    <w:rsid w:val="00144ED4"/>
    <w:rsid w:val="001839A6"/>
    <w:rsid w:val="0019614B"/>
    <w:rsid w:val="00222125"/>
    <w:rsid w:val="002B5C00"/>
    <w:rsid w:val="002F5139"/>
    <w:rsid w:val="0040225D"/>
    <w:rsid w:val="00540E6C"/>
    <w:rsid w:val="00551C55"/>
    <w:rsid w:val="00590F56"/>
    <w:rsid w:val="005F6F45"/>
    <w:rsid w:val="006644AA"/>
    <w:rsid w:val="006D5161"/>
    <w:rsid w:val="00717489"/>
    <w:rsid w:val="00791B5F"/>
    <w:rsid w:val="007D3ED6"/>
    <w:rsid w:val="00851F91"/>
    <w:rsid w:val="00877899"/>
    <w:rsid w:val="0089559C"/>
    <w:rsid w:val="009C4BA3"/>
    <w:rsid w:val="009C64D3"/>
    <w:rsid w:val="00A75B12"/>
    <w:rsid w:val="00B0179E"/>
    <w:rsid w:val="00B425A2"/>
    <w:rsid w:val="00BA108C"/>
    <w:rsid w:val="00BA69D3"/>
    <w:rsid w:val="00BF57B7"/>
    <w:rsid w:val="00C74F58"/>
    <w:rsid w:val="00D960C2"/>
    <w:rsid w:val="00DA47E5"/>
    <w:rsid w:val="00DF39B7"/>
    <w:rsid w:val="00F2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C217"/>
  <w15:docId w15:val="{DCC0E809-AF62-4108-B41E-FE7AA85D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78B7"/>
    <w:pPr>
      <w:tabs>
        <w:tab w:val="center" w:pos="4680"/>
        <w:tab w:val="right" w:pos="9360"/>
      </w:tabs>
    </w:pPr>
  </w:style>
  <w:style w:type="character" w:customStyle="1" w:styleId="HeaderChar">
    <w:name w:val="Header Char"/>
    <w:basedOn w:val="DefaultParagraphFont"/>
    <w:link w:val="Header"/>
    <w:uiPriority w:val="99"/>
    <w:rsid w:val="001178B7"/>
  </w:style>
  <w:style w:type="paragraph" w:styleId="Footer">
    <w:name w:val="footer"/>
    <w:basedOn w:val="Normal"/>
    <w:link w:val="FooterChar"/>
    <w:uiPriority w:val="99"/>
    <w:unhideWhenUsed/>
    <w:rsid w:val="001178B7"/>
    <w:pPr>
      <w:tabs>
        <w:tab w:val="center" w:pos="4680"/>
        <w:tab w:val="right" w:pos="9360"/>
      </w:tabs>
    </w:pPr>
  </w:style>
  <w:style w:type="character" w:customStyle="1" w:styleId="FooterChar">
    <w:name w:val="Footer Char"/>
    <w:basedOn w:val="DefaultParagraphFont"/>
    <w:link w:val="Footer"/>
    <w:uiPriority w:val="99"/>
    <w:rsid w:val="001178B7"/>
  </w:style>
  <w:style w:type="paragraph" w:styleId="NoSpacing">
    <w:name w:val="No Spacing"/>
    <w:uiPriority w:val="1"/>
    <w:qFormat/>
    <w:rsid w:val="001178B7"/>
    <w:rPr>
      <w:rFonts w:asciiTheme="minorHAnsi" w:eastAsiaTheme="minorHAnsi" w:hAnsiTheme="minorHAnsi" w:cstheme="minorBidi"/>
    </w:rPr>
  </w:style>
  <w:style w:type="table" w:styleId="TableGrid">
    <w:name w:val="Table Grid"/>
    <w:basedOn w:val="TableNormal"/>
    <w:uiPriority w:val="39"/>
    <w:rsid w:val="001178B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78B7"/>
    <w:rPr>
      <w:sz w:val="16"/>
      <w:szCs w:val="16"/>
    </w:rPr>
  </w:style>
  <w:style w:type="paragraph" w:styleId="CommentText">
    <w:name w:val="annotation text"/>
    <w:basedOn w:val="Normal"/>
    <w:link w:val="CommentTextChar"/>
    <w:uiPriority w:val="99"/>
    <w:semiHidden/>
    <w:unhideWhenUsed/>
    <w:rsid w:val="001178B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178B7"/>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178B7"/>
    <w:pPr>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1178B7"/>
    <w:rPr>
      <w:rFonts w:asciiTheme="minorHAnsi" w:eastAsiaTheme="minorHAnsi" w:hAnsiTheme="minorHAnsi" w:cstheme="minorBidi"/>
      <w:b/>
      <w:bCs/>
      <w:sz w:val="20"/>
      <w:szCs w:val="20"/>
    </w:rPr>
  </w:style>
  <w:style w:type="paragraph" w:styleId="ListParagraph">
    <w:name w:val="List Paragraph"/>
    <w:basedOn w:val="Normal"/>
    <w:uiPriority w:val="34"/>
    <w:qFormat/>
    <w:rsid w:val="00540E6C"/>
    <w:pPr>
      <w:ind w:left="720"/>
      <w:contextualSpacing/>
    </w:pPr>
  </w:style>
  <w:style w:type="character" w:styleId="Hyperlink">
    <w:name w:val="Hyperlink"/>
    <w:basedOn w:val="DefaultParagraphFont"/>
    <w:uiPriority w:val="99"/>
    <w:unhideWhenUsed/>
    <w:rsid w:val="00851F91"/>
    <w:rPr>
      <w:color w:val="0000FF" w:themeColor="hyperlink"/>
      <w:u w:val="single"/>
    </w:rPr>
  </w:style>
  <w:style w:type="character" w:styleId="UnresolvedMention">
    <w:name w:val="Unresolved Mention"/>
    <w:basedOn w:val="DefaultParagraphFont"/>
    <w:uiPriority w:val="99"/>
    <w:semiHidden/>
    <w:unhideWhenUsed/>
    <w:rsid w:val="00851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DB1B-C27D-4E37-8763-47F6A60A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Broome</dc:creator>
  <cp:lastModifiedBy>Administrator</cp:lastModifiedBy>
  <cp:revision>2</cp:revision>
  <dcterms:created xsi:type="dcterms:W3CDTF">2021-12-06T16:18:00Z</dcterms:created>
  <dcterms:modified xsi:type="dcterms:W3CDTF">2021-12-06T16:18:00Z</dcterms:modified>
</cp:coreProperties>
</file>